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A9" w:rsidRPr="009E2834" w:rsidRDefault="00286EA9" w:rsidP="00286EA9">
      <w:pPr>
        <w:spacing w:line="240" w:lineRule="auto"/>
        <w:ind w:left="794" w:right="794"/>
        <w:jc w:val="center"/>
        <w:rPr>
          <w:sz w:val="36"/>
          <w:szCs w:val="36"/>
        </w:rPr>
      </w:pPr>
      <w:r w:rsidRPr="009E2834">
        <w:rPr>
          <w:sz w:val="36"/>
          <w:szCs w:val="36"/>
        </w:rPr>
        <w:t>Disposizioni Anticipate di Trattamento</w:t>
      </w:r>
    </w:p>
    <w:p w:rsidR="00286EA9" w:rsidRPr="009E2834" w:rsidRDefault="00286EA9" w:rsidP="00286EA9">
      <w:pPr>
        <w:spacing w:line="240" w:lineRule="auto"/>
        <w:ind w:left="794" w:right="794"/>
        <w:jc w:val="center"/>
        <w:rPr>
          <w:sz w:val="36"/>
          <w:szCs w:val="36"/>
        </w:rPr>
      </w:pPr>
      <w:r w:rsidRPr="009E2834">
        <w:rPr>
          <w:sz w:val="36"/>
          <w:szCs w:val="36"/>
        </w:rPr>
        <w:t>(</w:t>
      </w:r>
      <w:r w:rsidR="00BE0C53">
        <w:rPr>
          <w:sz w:val="36"/>
          <w:szCs w:val="36"/>
        </w:rPr>
        <w:t>DAT</w:t>
      </w:r>
      <w:r w:rsidRPr="009E2834">
        <w:rPr>
          <w:sz w:val="36"/>
          <w:szCs w:val="36"/>
        </w:rPr>
        <w:t>)</w:t>
      </w:r>
    </w:p>
    <w:p w:rsidR="00286EA9" w:rsidRDefault="00286EA9" w:rsidP="00286EA9">
      <w:pPr>
        <w:spacing w:line="240" w:lineRule="auto"/>
        <w:ind w:left="794" w:right="79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0D33" w:rsidRDefault="00BE0C53" w:rsidP="00E47C90">
      <w:pPr>
        <w:pStyle w:val="Nessunaspaziatura"/>
        <w:ind w:left="794"/>
        <w:jc w:val="both"/>
        <w:rPr>
          <w:rFonts w:ascii="Times New Roman" w:hAnsi="Times New Roman" w:cs="Times New Roman"/>
          <w:lang w:eastAsia="it-IT"/>
        </w:rPr>
      </w:pPr>
      <w:r>
        <w:rPr>
          <w:lang w:eastAsia="it-IT"/>
        </w:rPr>
        <w:t xml:space="preserve">Il </w:t>
      </w:r>
      <w:r w:rsidRPr="00BC50FE">
        <w:rPr>
          <w:rFonts w:ascii="Times New Roman" w:hAnsi="Times New Roman" w:cs="Times New Roman"/>
          <w:lang w:eastAsia="it-IT"/>
        </w:rPr>
        <w:t>Comune di Nuraminis</w:t>
      </w:r>
      <w:r w:rsidR="00286EA9" w:rsidRPr="00BC50FE">
        <w:rPr>
          <w:rFonts w:ascii="Times New Roman" w:hAnsi="Times New Roman" w:cs="Times New Roman"/>
          <w:lang w:eastAsia="it-IT"/>
        </w:rPr>
        <w:t>, recependo quanto prescritto dalla </w:t>
      </w:r>
      <w:hyperlink r:id="rId6" w:tooltip="Legge 219/2017" w:history="1">
        <w:r w:rsidR="00286EA9" w:rsidRPr="00BC50FE">
          <w:rPr>
            <w:rFonts w:ascii="Times New Roman" w:hAnsi="Times New Roman" w:cs="Times New Roman"/>
            <w:color w:val="0000FF"/>
            <w:u w:val="single"/>
            <w:lang w:eastAsia="it-IT"/>
          </w:rPr>
          <w:t>Legge 219/2017</w:t>
        </w:r>
      </w:hyperlink>
      <w:r w:rsidR="00286EA9" w:rsidRPr="00BC50FE">
        <w:rPr>
          <w:rFonts w:ascii="Times New Roman" w:hAnsi="Times New Roman" w:cs="Times New Roman"/>
          <w:bCs/>
          <w:lang w:eastAsia="it-IT"/>
        </w:rPr>
        <w:t xml:space="preserve"> </w:t>
      </w:r>
      <w:r w:rsidR="00286EA9" w:rsidRPr="00BC50FE">
        <w:rPr>
          <w:rFonts w:ascii="Times New Roman" w:hAnsi="Times New Roman" w:cs="Times New Roman"/>
          <w:b/>
          <w:bCs/>
          <w:lang w:eastAsia="it-IT"/>
        </w:rPr>
        <w:t>“Norme in materia di consenso informato e di disposizioni anticipate di trattamento</w:t>
      </w:r>
      <w:r w:rsidR="00286EA9" w:rsidRPr="00BC50FE">
        <w:rPr>
          <w:rFonts w:ascii="Times New Roman" w:hAnsi="Times New Roman" w:cs="Times New Roman"/>
          <w:bCs/>
          <w:lang w:eastAsia="it-IT"/>
        </w:rPr>
        <w:t>”</w:t>
      </w:r>
      <w:r w:rsidR="00286EA9" w:rsidRPr="00BC50FE">
        <w:rPr>
          <w:rFonts w:ascii="Times New Roman" w:hAnsi="Times New Roman" w:cs="Times New Roman"/>
          <w:lang w:eastAsia="it-IT"/>
        </w:rPr>
        <w:t xml:space="preserve">, con la finalità di promuovere la piena dignità e il rispetto delle persone, anche nella fase terminale della vita umana, ha istituito il </w:t>
      </w:r>
      <w:r w:rsidR="00286EA9" w:rsidRPr="00BC50FE">
        <w:rPr>
          <w:rFonts w:ascii="Times New Roman" w:hAnsi="Times New Roman" w:cs="Times New Roman"/>
          <w:bCs/>
          <w:lang w:eastAsia="it-IT"/>
        </w:rPr>
        <w:t>Registro delle Disposizioni Anticipate di Trattamento (DAT)</w:t>
      </w:r>
      <w:r w:rsidR="00286EA9" w:rsidRPr="00BC50FE">
        <w:rPr>
          <w:rFonts w:ascii="Times New Roman" w:hAnsi="Times New Roman" w:cs="Times New Roman"/>
          <w:lang w:eastAsia="it-IT"/>
        </w:rPr>
        <w:t>.</w:t>
      </w:r>
    </w:p>
    <w:p w:rsidR="002B63DC" w:rsidRPr="00BC50FE" w:rsidRDefault="00286EA9" w:rsidP="00E47C90">
      <w:pPr>
        <w:pStyle w:val="Nessunaspaziatura"/>
        <w:ind w:left="794"/>
        <w:jc w:val="both"/>
        <w:rPr>
          <w:rFonts w:ascii="Times New Roman" w:hAnsi="Times New Roman" w:cs="Times New Roman"/>
          <w:lang w:eastAsia="it-IT"/>
        </w:rPr>
      </w:pPr>
      <w:bookmarkStart w:id="0" w:name="_GoBack"/>
      <w:bookmarkEnd w:id="0"/>
      <w:r w:rsidRPr="00BC50FE">
        <w:rPr>
          <w:rFonts w:ascii="Times New Roman" w:hAnsi="Times New Roman" w:cs="Times New Roman"/>
          <w:lang w:eastAsia="it-IT"/>
        </w:rPr>
        <w:t xml:space="preserve"> </w:t>
      </w:r>
      <w:r w:rsidR="002B63DC" w:rsidRPr="00BC50FE">
        <w:rPr>
          <w:rFonts w:ascii="Times New Roman" w:hAnsi="Times New Roman" w:cs="Times New Roman"/>
          <w:b/>
          <w:lang w:eastAsia="it-IT"/>
        </w:rPr>
        <w:t xml:space="preserve">Il </w:t>
      </w:r>
      <w:r w:rsidR="002B63DC" w:rsidRPr="00BC50FE">
        <w:rPr>
          <w:rFonts w:ascii="Times New Roman" w:hAnsi="Times New Roman" w:cs="Times New Roman"/>
          <w:b/>
          <w:bCs/>
          <w:lang w:eastAsia="it-IT"/>
        </w:rPr>
        <w:t xml:space="preserve">Registro delle DAT non è accessibile </w:t>
      </w:r>
      <w:r w:rsidR="002B63DC" w:rsidRPr="00BC50FE">
        <w:rPr>
          <w:rFonts w:ascii="Times New Roman" w:hAnsi="Times New Roman" w:cs="Times New Roman"/>
          <w:b/>
          <w:lang w:eastAsia="it-IT"/>
        </w:rPr>
        <w:t>per ragioni di privacy</w:t>
      </w:r>
      <w:r w:rsidR="002B63DC" w:rsidRPr="00BC50FE">
        <w:rPr>
          <w:rFonts w:ascii="Times New Roman" w:hAnsi="Times New Roman" w:cs="Times New Roman"/>
          <w:lang w:eastAsia="it-IT"/>
        </w:rPr>
        <w:t>.</w:t>
      </w:r>
    </w:p>
    <w:p w:rsidR="00BC50FE" w:rsidRDefault="00BC50FE" w:rsidP="00E47C90">
      <w:pPr>
        <w:pStyle w:val="Nessunaspaziatura"/>
        <w:ind w:left="794"/>
        <w:jc w:val="both"/>
        <w:rPr>
          <w:rFonts w:ascii="Times New Roman" w:hAnsi="Times New Roman" w:cs="Times New Roman"/>
          <w:b/>
          <w:lang w:eastAsia="it-IT"/>
        </w:rPr>
      </w:pPr>
    </w:p>
    <w:p w:rsidR="00286EA9" w:rsidRPr="00BC50FE" w:rsidRDefault="00286EA9" w:rsidP="00E47C90">
      <w:pPr>
        <w:pStyle w:val="Nessunaspaziatura"/>
        <w:ind w:left="794"/>
        <w:jc w:val="both"/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b/>
          <w:lang w:eastAsia="it-IT"/>
        </w:rPr>
        <w:t>L'iscrizione in tale Registro è riservata ai soli cittadini residenti nel Comune di Nuraminis che consegnano all'Ente la propria </w:t>
      </w:r>
      <w:r w:rsidRPr="00BC50FE">
        <w:rPr>
          <w:rFonts w:ascii="Times New Roman" w:hAnsi="Times New Roman" w:cs="Times New Roman"/>
          <w:b/>
          <w:bCs/>
          <w:lang w:eastAsia="it-IT"/>
        </w:rPr>
        <w:t>DAT in busta chiusa</w:t>
      </w:r>
      <w:r w:rsidRPr="00BC50FE">
        <w:rPr>
          <w:rFonts w:ascii="Times New Roman" w:hAnsi="Times New Roman" w:cs="Times New Roman"/>
          <w:lang w:eastAsia="it-IT"/>
        </w:rPr>
        <w:t xml:space="preserve">. </w:t>
      </w:r>
    </w:p>
    <w:p w:rsidR="00286EA9" w:rsidRPr="00BC50FE" w:rsidRDefault="00286EA9" w:rsidP="00E47C90">
      <w:pPr>
        <w:pStyle w:val="Nessunaspaziatura"/>
        <w:ind w:left="794"/>
        <w:jc w:val="both"/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lang w:eastAsia="it-IT"/>
        </w:rPr>
        <w:br/>
        <w:t xml:space="preserve">La legge stabilisce che una persona maggiorenne, capace di intendere e di volere, dopo aver acquisito adeguate informazioni mediche sulle conseguenze delle sue scelte, possa esprimere le proprie volontà in materia di trattamenti sanitari, </w:t>
      </w:r>
      <w:proofErr w:type="gramStart"/>
      <w:r w:rsidRPr="00BC50FE">
        <w:rPr>
          <w:rFonts w:ascii="Times New Roman" w:hAnsi="Times New Roman" w:cs="Times New Roman"/>
          <w:lang w:eastAsia="it-IT"/>
        </w:rPr>
        <w:t>nonché</w:t>
      </w:r>
      <w:proofErr w:type="gramEnd"/>
      <w:r w:rsidRPr="00BC50FE">
        <w:rPr>
          <w:rFonts w:ascii="Times New Roman" w:hAnsi="Times New Roman" w:cs="Times New Roman"/>
          <w:lang w:eastAsia="it-IT"/>
        </w:rPr>
        <w:t xml:space="preserve"> il consenso o il rifiuto rispetto ad accertamenti diagnostici, scelte terapeutiche e singoli trattamenti sanitari, incluse la nutrizione e l'idratazione artificiale, </w:t>
      </w:r>
      <w:r w:rsidRPr="00BC50FE">
        <w:rPr>
          <w:rFonts w:ascii="Times New Roman" w:hAnsi="Times New Roman" w:cs="Times New Roman"/>
          <w:bCs/>
          <w:lang w:eastAsia="it-IT"/>
        </w:rPr>
        <w:t>nel caso in cui dovesse trovarsi in stato d'incapacità</w:t>
      </w:r>
      <w:r w:rsidRPr="00BC50FE">
        <w:rPr>
          <w:rFonts w:ascii="Times New Roman" w:hAnsi="Times New Roman" w:cs="Times New Roman"/>
          <w:lang w:eastAsia="it-IT"/>
        </w:rPr>
        <w:t>. </w:t>
      </w:r>
      <w:r w:rsidRPr="00BC50FE">
        <w:rPr>
          <w:rFonts w:ascii="Times New Roman" w:hAnsi="Times New Roman" w:cs="Times New Roman"/>
          <w:lang w:eastAsia="it-IT"/>
        </w:rPr>
        <w:br/>
      </w:r>
    </w:p>
    <w:p w:rsidR="00286EA9" w:rsidRPr="00BC50FE" w:rsidRDefault="00286EA9" w:rsidP="00E47C90">
      <w:pPr>
        <w:pStyle w:val="Nessunaspaziatura"/>
        <w:ind w:left="794"/>
        <w:jc w:val="both"/>
        <w:rPr>
          <w:rFonts w:ascii="Times New Roman" w:hAnsi="Times New Roman" w:cs="Times New Roman"/>
          <w:bCs/>
          <w:lang w:eastAsia="it-IT"/>
        </w:rPr>
      </w:pPr>
      <w:r w:rsidRPr="00BC50FE">
        <w:rPr>
          <w:rFonts w:ascii="Times New Roman" w:hAnsi="Times New Roman" w:cs="Times New Roman"/>
          <w:lang w:eastAsia="it-IT"/>
        </w:rPr>
        <w:t>L'interessato può redigere le DAT nel modo che ritiene più opportuno, inserendo i dati anagrafici, l'indicazione delle situazioni in cui dovranno essere applicate le DAT, il consenso o il rifiuto di specifiche misure mediche, trattamenti sanitari, accertamenti diagnostic</w:t>
      </w:r>
      <w:r w:rsidR="00BC50FE" w:rsidRPr="00BC50FE">
        <w:rPr>
          <w:rFonts w:ascii="Times New Roman" w:hAnsi="Times New Roman" w:cs="Times New Roman"/>
          <w:lang w:eastAsia="it-IT"/>
        </w:rPr>
        <w:t>i e scelte terapeutiche, data e</w:t>
      </w:r>
      <w:r w:rsidR="00BC50FE">
        <w:rPr>
          <w:rFonts w:ascii="Times New Roman" w:hAnsi="Times New Roman" w:cs="Times New Roman"/>
          <w:lang w:eastAsia="it-IT"/>
        </w:rPr>
        <w:t xml:space="preserve"> firma</w:t>
      </w:r>
      <w:r w:rsidR="00710004">
        <w:rPr>
          <w:rFonts w:ascii="Times New Roman" w:hAnsi="Times New Roman" w:cs="Times New Roman"/>
          <w:lang w:eastAsia="it-IT"/>
        </w:rPr>
        <w:t>.</w:t>
      </w:r>
      <w:r w:rsidR="00BC50FE" w:rsidRPr="00BC50FE">
        <w:rPr>
          <w:rFonts w:ascii="Times New Roman" w:hAnsi="Times New Roman" w:cs="Times New Roman"/>
          <w:lang w:eastAsia="it-IT"/>
        </w:rPr>
        <w:t xml:space="preserve"> </w:t>
      </w:r>
      <w:r w:rsidRPr="00BC50FE">
        <w:rPr>
          <w:rFonts w:ascii="Times New Roman" w:hAnsi="Times New Roman" w:cs="Times New Roman"/>
          <w:lang w:eastAsia="it-IT"/>
        </w:rPr>
        <w:br/>
      </w:r>
    </w:p>
    <w:p w:rsidR="00286EA9" w:rsidRPr="00BC50FE" w:rsidRDefault="002B63DC" w:rsidP="00E47C90">
      <w:pPr>
        <w:pStyle w:val="Nessunaspaziatura"/>
        <w:ind w:left="794"/>
        <w:rPr>
          <w:rFonts w:ascii="Times New Roman" w:hAnsi="Times New Roman" w:cs="Times New Roman"/>
          <w:b/>
          <w:bCs/>
          <w:lang w:eastAsia="it-IT"/>
        </w:rPr>
      </w:pPr>
      <w:r w:rsidRPr="00BC50FE">
        <w:rPr>
          <w:rFonts w:ascii="Times New Roman" w:hAnsi="Times New Roman" w:cs="Times New Roman"/>
          <w:b/>
          <w:bCs/>
          <w:lang w:eastAsia="it-IT"/>
        </w:rPr>
        <w:t>Com</w:t>
      </w:r>
      <w:r w:rsidR="007120CA">
        <w:rPr>
          <w:rFonts w:ascii="Times New Roman" w:hAnsi="Times New Roman" w:cs="Times New Roman"/>
          <w:b/>
          <w:bCs/>
          <w:lang w:eastAsia="it-IT"/>
        </w:rPr>
        <w:t>e</w:t>
      </w:r>
      <w:r w:rsidRPr="00BC50FE">
        <w:rPr>
          <w:rFonts w:ascii="Times New Roman" w:hAnsi="Times New Roman" w:cs="Times New Roman"/>
          <w:b/>
          <w:bCs/>
          <w:lang w:eastAsia="it-IT"/>
        </w:rPr>
        <w:t xml:space="preserve"> fare le DAT</w:t>
      </w:r>
    </w:p>
    <w:p w:rsidR="00286EA9" w:rsidRPr="00BC50FE" w:rsidRDefault="00286EA9" w:rsidP="00E47C90">
      <w:pPr>
        <w:pStyle w:val="Nessunaspaziatura"/>
        <w:ind w:left="794"/>
        <w:rPr>
          <w:rFonts w:ascii="Times New Roman" w:hAnsi="Times New Roman" w:cs="Times New Roman"/>
          <w:lang w:eastAsia="it-IT"/>
        </w:rPr>
      </w:pPr>
    </w:p>
    <w:p w:rsidR="00286EA9" w:rsidRPr="00BC50FE" w:rsidRDefault="00286EA9" w:rsidP="00E47C90">
      <w:pPr>
        <w:pStyle w:val="Nessunaspaziatura"/>
        <w:ind w:left="794"/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lang w:eastAsia="it-IT"/>
        </w:rPr>
        <w:t>La legge 219/2017 dispone che le DAT devono essere redatte</w:t>
      </w:r>
      <w:r w:rsidR="007120CA">
        <w:rPr>
          <w:rFonts w:ascii="Times New Roman" w:hAnsi="Times New Roman" w:cs="Times New Roman"/>
          <w:lang w:eastAsia="it-IT"/>
        </w:rPr>
        <w:t xml:space="preserve"> per</w:t>
      </w:r>
      <w:r w:rsidRPr="00BC50FE">
        <w:rPr>
          <w:rFonts w:ascii="Times New Roman" w:hAnsi="Times New Roman" w:cs="Times New Roman"/>
          <w:lang w:eastAsia="it-IT"/>
        </w:rPr>
        <w:t>:</w:t>
      </w:r>
    </w:p>
    <w:p w:rsidR="00286EA9" w:rsidRPr="00BC50FE" w:rsidRDefault="00286EA9" w:rsidP="00E47C90">
      <w:pPr>
        <w:pStyle w:val="Nessunaspaziatura"/>
        <w:ind w:left="794"/>
        <w:rPr>
          <w:rFonts w:ascii="Times New Roman" w:hAnsi="Times New Roman" w:cs="Times New Roman"/>
          <w:lang w:eastAsia="it-IT"/>
        </w:rPr>
      </w:pPr>
    </w:p>
    <w:p w:rsidR="00286EA9" w:rsidRPr="00BC50FE" w:rsidRDefault="00286EA9" w:rsidP="00710004">
      <w:pPr>
        <w:pStyle w:val="Nessunaspaziatura"/>
        <w:numPr>
          <w:ilvl w:val="0"/>
          <w:numId w:val="14"/>
        </w:numPr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lang w:eastAsia="it-IT"/>
        </w:rPr>
        <w:t>atto pubblico</w:t>
      </w:r>
      <w:r w:rsidR="007120CA">
        <w:rPr>
          <w:rFonts w:ascii="Times New Roman" w:hAnsi="Times New Roman" w:cs="Times New Roman"/>
          <w:lang w:eastAsia="it-IT"/>
        </w:rPr>
        <w:t>;</w:t>
      </w:r>
    </w:p>
    <w:p w:rsidR="00286EA9" w:rsidRPr="00BC50FE" w:rsidRDefault="00286EA9" w:rsidP="00710004">
      <w:pPr>
        <w:pStyle w:val="Nessunaspaziatura"/>
        <w:numPr>
          <w:ilvl w:val="0"/>
          <w:numId w:val="14"/>
        </w:numPr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lang w:eastAsia="it-IT"/>
        </w:rPr>
        <w:t>scrittura privata autenticata</w:t>
      </w:r>
      <w:r w:rsidR="007120CA">
        <w:rPr>
          <w:rFonts w:ascii="Times New Roman" w:hAnsi="Times New Roman" w:cs="Times New Roman"/>
          <w:lang w:eastAsia="it-IT"/>
        </w:rPr>
        <w:t>;</w:t>
      </w:r>
    </w:p>
    <w:p w:rsidR="00286EA9" w:rsidRPr="00BC50FE" w:rsidRDefault="00286EA9" w:rsidP="00710004">
      <w:pPr>
        <w:pStyle w:val="Nessunaspaziatura"/>
        <w:numPr>
          <w:ilvl w:val="0"/>
          <w:numId w:val="14"/>
        </w:numPr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lang w:eastAsia="it-IT"/>
        </w:rPr>
        <w:t xml:space="preserve">scrittura privata consegnata personalmente all'ufficiale dello Stato Civile del Comune di </w:t>
      </w:r>
      <w:proofErr w:type="gramStart"/>
      <w:r w:rsidRPr="00BC50FE">
        <w:rPr>
          <w:rFonts w:ascii="Times New Roman" w:hAnsi="Times New Roman" w:cs="Times New Roman"/>
          <w:lang w:eastAsia="it-IT"/>
        </w:rPr>
        <w:t>residenza</w:t>
      </w:r>
      <w:proofErr w:type="gramEnd"/>
    </w:p>
    <w:p w:rsidR="00286EA9" w:rsidRPr="00BC50FE" w:rsidRDefault="00286EA9" w:rsidP="00710004">
      <w:pPr>
        <w:pStyle w:val="Nessunaspaziatura"/>
        <w:numPr>
          <w:ilvl w:val="0"/>
          <w:numId w:val="14"/>
        </w:numPr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lang w:eastAsia="it-IT"/>
        </w:rPr>
        <w:t>scrittura privata consegnata personalmente presso le strutture sanitarie</w:t>
      </w:r>
      <w:r w:rsidR="007120CA">
        <w:rPr>
          <w:rFonts w:ascii="Times New Roman" w:hAnsi="Times New Roman" w:cs="Times New Roman"/>
          <w:lang w:eastAsia="it-IT"/>
        </w:rPr>
        <w:t>;</w:t>
      </w:r>
    </w:p>
    <w:p w:rsidR="00286EA9" w:rsidRPr="00BC50FE" w:rsidRDefault="00286EA9" w:rsidP="00E47C90">
      <w:pPr>
        <w:pStyle w:val="Nessunaspaziatura"/>
        <w:ind w:left="794"/>
        <w:rPr>
          <w:rFonts w:ascii="Times New Roman" w:hAnsi="Times New Roman" w:cs="Times New Roman"/>
          <w:bCs/>
          <w:lang w:eastAsia="it-IT"/>
        </w:rPr>
      </w:pPr>
    </w:p>
    <w:p w:rsidR="00286EA9" w:rsidRPr="00BC50FE" w:rsidRDefault="00286EA9" w:rsidP="00E47C90">
      <w:pPr>
        <w:pStyle w:val="Nessunaspaziatura"/>
        <w:ind w:left="794"/>
        <w:rPr>
          <w:rFonts w:ascii="Times New Roman" w:hAnsi="Times New Roman" w:cs="Times New Roman"/>
          <w:b/>
          <w:lang w:eastAsia="it-IT"/>
        </w:rPr>
      </w:pPr>
      <w:r w:rsidRPr="00BC50FE">
        <w:rPr>
          <w:rFonts w:ascii="Times New Roman" w:hAnsi="Times New Roman" w:cs="Times New Roman"/>
          <w:b/>
          <w:bCs/>
          <w:lang w:eastAsia="it-IT"/>
        </w:rPr>
        <w:t>A chi interessa:</w:t>
      </w:r>
      <w:r w:rsidRPr="00BC50FE">
        <w:rPr>
          <w:rFonts w:ascii="Times New Roman" w:hAnsi="Times New Roman" w:cs="Times New Roman"/>
          <w:lang w:eastAsia="it-IT"/>
        </w:rPr>
        <w:br/>
      </w:r>
      <w:proofErr w:type="gramStart"/>
      <w:r w:rsidRPr="00BC50FE">
        <w:rPr>
          <w:rFonts w:ascii="Times New Roman" w:hAnsi="Times New Roman" w:cs="Times New Roman"/>
          <w:lang w:eastAsia="it-IT"/>
        </w:rPr>
        <w:t xml:space="preserve">Cittadini maggiorenni </w:t>
      </w:r>
      <w:r w:rsidRPr="00BC50FE">
        <w:rPr>
          <w:rFonts w:ascii="Times New Roman" w:hAnsi="Times New Roman" w:cs="Times New Roman"/>
          <w:bCs/>
          <w:lang w:eastAsia="it-IT"/>
        </w:rPr>
        <w:t>residenti nel Comune di Nuraminis</w:t>
      </w:r>
      <w:r w:rsidRPr="00BC50FE">
        <w:rPr>
          <w:rFonts w:ascii="Times New Roman" w:hAnsi="Times New Roman" w:cs="Times New Roman"/>
          <w:lang w:eastAsia="it-IT"/>
        </w:rPr>
        <w:t>, capaci di intendere e di volere.</w:t>
      </w:r>
      <w:proofErr w:type="gramEnd"/>
    </w:p>
    <w:p w:rsidR="00BC50FE" w:rsidRDefault="00BC50FE" w:rsidP="00E47C90">
      <w:pPr>
        <w:pStyle w:val="Nessunaspaziatura"/>
        <w:ind w:left="794"/>
        <w:rPr>
          <w:rFonts w:ascii="Times New Roman" w:hAnsi="Times New Roman" w:cs="Times New Roman"/>
          <w:b/>
          <w:lang w:eastAsia="it-IT"/>
        </w:rPr>
      </w:pPr>
    </w:p>
    <w:p w:rsidR="00286EA9" w:rsidRPr="00BC50FE" w:rsidRDefault="00286EA9" w:rsidP="00E47C90">
      <w:pPr>
        <w:pStyle w:val="Nessunaspaziatura"/>
        <w:ind w:left="794"/>
        <w:rPr>
          <w:rFonts w:ascii="Times New Roman" w:hAnsi="Times New Roman" w:cs="Times New Roman"/>
          <w:b/>
          <w:lang w:eastAsia="it-IT"/>
        </w:rPr>
      </w:pPr>
      <w:r w:rsidRPr="00BC50FE">
        <w:rPr>
          <w:rFonts w:ascii="Times New Roman" w:hAnsi="Times New Roman" w:cs="Times New Roman"/>
          <w:b/>
          <w:lang w:eastAsia="it-IT"/>
        </w:rPr>
        <w:t xml:space="preserve">Le DAT devono essere consegnate </w:t>
      </w:r>
      <w:r w:rsidRPr="00BC50FE">
        <w:rPr>
          <w:rFonts w:ascii="Times New Roman" w:hAnsi="Times New Roman" w:cs="Times New Roman"/>
          <w:b/>
          <w:bCs/>
          <w:lang w:eastAsia="it-IT"/>
        </w:rPr>
        <w:t xml:space="preserve">in </w:t>
      </w:r>
      <w:r w:rsidRPr="007120CA">
        <w:rPr>
          <w:rFonts w:ascii="Times New Roman" w:hAnsi="Times New Roman" w:cs="Times New Roman"/>
          <w:b/>
          <w:bCs/>
          <w:u w:val="single"/>
          <w:lang w:eastAsia="it-IT"/>
        </w:rPr>
        <w:t>busta chiusa</w:t>
      </w:r>
      <w:r w:rsidRPr="00BC50FE">
        <w:rPr>
          <w:rFonts w:ascii="Times New Roman" w:hAnsi="Times New Roman" w:cs="Times New Roman"/>
          <w:b/>
          <w:lang w:eastAsia="it-IT"/>
        </w:rPr>
        <w:t xml:space="preserve"> all'Ufficio di Stato Civile del Comune </w:t>
      </w:r>
      <w:proofErr w:type="gramStart"/>
      <w:r w:rsidRPr="00BC50FE">
        <w:rPr>
          <w:rFonts w:ascii="Times New Roman" w:hAnsi="Times New Roman" w:cs="Times New Roman"/>
          <w:b/>
          <w:lang w:eastAsia="it-IT"/>
        </w:rPr>
        <w:t>di</w:t>
      </w:r>
      <w:proofErr w:type="gramEnd"/>
      <w:r w:rsidRPr="00BC50FE">
        <w:rPr>
          <w:rFonts w:ascii="Times New Roman" w:hAnsi="Times New Roman" w:cs="Times New Roman"/>
          <w:b/>
          <w:lang w:eastAsia="it-IT"/>
        </w:rPr>
        <w:t xml:space="preserve"> Nuraminis.</w:t>
      </w:r>
    </w:p>
    <w:p w:rsidR="00710004" w:rsidRDefault="00710004" w:rsidP="00E47C90">
      <w:pPr>
        <w:pStyle w:val="Nessunaspaziatura"/>
        <w:ind w:left="794"/>
        <w:rPr>
          <w:rFonts w:ascii="Times New Roman" w:hAnsi="Times New Roman" w:cs="Times New Roman"/>
          <w:b/>
          <w:bCs/>
          <w:lang w:eastAsia="it-IT"/>
        </w:rPr>
      </w:pPr>
    </w:p>
    <w:p w:rsidR="00286EA9" w:rsidRPr="00BC50FE" w:rsidRDefault="00286EA9" w:rsidP="00E47C90">
      <w:pPr>
        <w:pStyle w:val="Nessunaspaziatura"/>
        <w:ind w:left="794"/>
        <w:rPr>
          <w:rFonts w:ascii="Times New Roman" w:hAnsi="Times New Roman" w:cs="Times New Roman"/>
          <w:b/>
          <w:lang w:eastAsia="it-IT"/>
        </w:rPr>
      </w:pPr>
      <w:r w:rsidRPr="00BC50FE">
        <w:rPr>
          <w:rFonts w:ascii="Times New Roman" w:hAnsi="Times New Roman" w:cs="Times New Roman"/>
          <w:b/>
          <w:bCs/>
          <w:lang w:eastAsia="it-IT"/>
        </w:rPr>
        <w:t>Come:</w:t>
      </w:r>
    </w:p>
    <w:p w:rsidR="00BC50FE" w:rsidRDefault="00BC50FE" w:rsidP="00E47C90">
      <w:pPr>
        <w:pStyle w:val="Nessunaspaziatura"/>
        <w:ind w:left="794"/>
        <w:rPr>
          <w:rFonts w:ascii="Times New Roman" w:hAnsi="Times New Roman" w:cs="Times New Roman"/>
          <w:b/>
          <w:lang w:eastAsia="it-IT"/>
        </w:rPr>
      </w:pPr>
    </w:p>
    <w:p w:rsidR="002B63DC" w:rsidRPr="00BC50FE" w:rsidRDefault="00286EA9" w:rsidP="00E47C90">
      <w:pPr>
        <w:pStyle w:val="Nessunaspaziatura"/>
        <w:ind w:left="794"/>
        <w:rPr>
          <w:rFonts w:ascii="Times New Roman" w:hAnsi="Times New Roman" w:cs="Times New Roman"/>
          <w:b/>
          <w:lang w:eastAsia="it-IT"/>
        </w:rPr>
      </w:pPr>
      <w:r w:rsidRPr="00BC50FE">
        <w:rPr>
          <w:rFonts w:ascii="Times New Roman" w:hAnsi="Times New Roman" w:cs="Times New Roman"/>
          <w:b/>
          <w:lang w:eastAsia="it-IT"/>
        </w:rPr>
        <w:t xml:space="preserve">Il cittadino che voglia depositare la propria </w:t>
      </w:r>
      <w:r w:rsidRPr="00BC50FE">
        <w:rPr>
          <w:rFonts w:ascii="Times New Roman" w:hAnsi="Times New Roman" w:cs="Times New Roman"/>
          <w:b/>
          <w:bCs/>
          <w:lang w:eastAsia="it-IT"/>
        </w:rPr>
        <w:t>DAT</w:t>
      </w:r>
      <w:r w:rsidRPr="00BC50FE">
        <w:rPr>
          <w:rFonts w:ascii="Times New Roman" w:hAnsi="Times New Roman" w:cs="Times New Roman"/>
          <w:b/>
          <w:lang w:eastAsia="it-IT"/>
        </w:rPr>
        <w:t> deve:</w:t>
      </w:r>
    </w:p>
    <w:p w:rsidR="00286EA9" w:rsidRPr="00BC50FE" w:rsidRDefault="00286EA9" w:rsidP="00E47C90">
      <w:pPr>
        <w:pStyle w:val="Nessunaspaziatura"/>
        <w:numPr>
          <w:ilvl w:val="0"/>
          <w:numId w:val="11"/>
        </w:numPr>
        <w:ind w:left="1574"/>
        <w:rPr>
          <w:rFonts w:ascii="Times New Roman" w:hAnsi="Times New Roman" w:cs="Times New Roman"/>
          <w:bCs/>
          <w:lang w:eastAsia="it-IT"/>
        </w:rPr>
      </w:pPr>
      <w:proofErr w:type="gramStart"/>
      <w:r w:rsidRPr="00BC50FE">
        <w:rPr>
          <w:rFonts w:ascii="Times New Roman" w:hAnsi="Times New Roman" w:cs="Times New Roman"/>
          <w:lang w:eastAsia="it-IT"/>
        </w:rPr>
        <w:t>prendere</w:t>
      </w:r>
      <w:proofErr w:type="gramEnd"/>
      <w:r w:rsidRPr="00BC50FE">
        <w:rPr>
          <w:rFonts w:ascii="Times New Roman" w:hAnsi="Times New Roman" w:cs="Times New Roman"/>
          <w:lang w:eastAsia="it-IT"/>
        </w:rPr>
        <w:t xml:space="preserve"> contatti con l'</w:t>
      </w:r>
      <w:r w:rsidRPr="00BC50FE">
        <w:rPr>
          <w:rFonts w:ascii="Times New Roman" w:hAnsi="Times New Roman" w:cs="Times New Roman"/>
          <w:bCs/>
          <w:lang w:eastAsia="it-IT"/>
        </w:rPr>
        <w:t>Ufficio di Stato Civile </w:t>
      </w:r>
      <w:r w:rsidRPr="00BC50FE">
        <w:rPr>
          <w:rFonts w:ascii="Times New Roman" w:hAnsi="Times New Roman" w:cs="Times New Roman"/>
          <w:lang w:eastAsia="it-IT"/>
        </w:rPr>
        <w:t xml:space="preserve">del Comune di Nuraminis per fissare </w:t>
      </w:r>
      <w:r w:rsidRPr="00BC50FE">
        <w:rPr>
          <w:rFonts w:ascii="Times New Roman" w:hAnsi="Times New Roman" w:cs="Times New Roman"/>
          <w:bCs/>
          <w:lang w:eastAsia="it-IT"/>
        </w:rPr>
        <w:t>un appuntamento;</w:t>
      </w:r>
    </w:p>
    <w:p w:rsidR="00286EA9" w:rsidRPr="00BC50FE" w:rsidRDefault="00286EA9" w:rsidP="00E47C90">
      <w:pPr>
        <w:pStyle w:val="Nessunaspaziatura"/>
        <w:numPr>
          <w:ilvl w:val="0"/>
          <w:numId w:val="11"/>
        </w:numPr>
        <w:ind w:left="1574"/>
        <w:rPr>
          <w:rFonts w:ascii="Times New Roman" w:hAnsi="Times New Roman" w:cs="Times New Roman"/>
          <w:lang w:eastAsia="it-IT"/>
        </w:rPr>
      </w:pPr>
      <w:proofErr w:type="gramStart"/>
      <w:r w:rsidRPr="00BC50FE">
        <w:rPr>
          <w:rFonts w:ascii="Times New Roman" w:hAnsi="Times New Roman" w:cs="Times New Roman"/>
          <w:lang w:eastAsia="it-IT"/>
        </w:rPr>
        <w:t>redigere</w:t>
      </w:r>
      <w:proofErr w:type="gramEnd"/>
      <w:r w:rsidRPr="00BC50FE">
        <w:rPr>
          <w:rFonts w:ascii="Times New Roman" w:hAnsi="Times New Roman" w:cs="Times New Roman"/>
          <w:lang w:eastAsia="it-IT"/>
        </w:rPr>
        <w:t xml:space="preserve"> la </w:t>
      </w:r>
      <w:r w:rsidRPr="00BC50FE">
        <w:rPr>
          <w:rFonts w:ascii="Times New Roman" w:hAnsi="Times New Roman" w:cs="Times New Roman"/>
          <w:bCs/>
          <w:lang w:eastAsia="it-IT"/>
        </w:rPr>
        <w:t>Disposizione Anticipata di Trattamento (DAT)</w:t>
      </w:r>
      <w:r w:rsidRPr="00BC50FE">
        <w:rPr>
          <w:rFonts w:ascii="Times New Roman" w:hAnsi="Times New Roman" w:cs="Times New Roman"/>
          <w:lang w:eastAsia="it-IT"/>
        </w:rPr>
        <w:t> debitamente sottoscritta dal Disponente, ed eventualmente dal Fiduciario, oltre che dal Fiduciario supplente, se nominati dal Disponente;</w:t>
      </w:r>
    </w:p>
    <w:p w:rsidR="008B17B9" w:rsidRPr="00BC50FE" w:rsidRDefault="00286EA9" w:rsidP="00E47C90">
      <w:pPr>
        <w:pStyle w:val="Nessunaspaziatura"/>
        <w:numPr>
          <w:ilvl w:val="0"/>
          <w:numId w:val="11"/>
        </w:numPr>
        <w:ind w:left="1574"/>
        <w:rPr>
          <w:rFonts w:ascii="Times New Roman" w:hAnsi="Times New Roman" w:cs="Times New Roman"/>
          <w:bCs/>
          <w:lang w:eastAsia="it-IT"/>
        </w:rPr>
      </w:pPr>
      <w:proofErr w:type="gramStart"/>
      <w:r w:rsidRPr="00BC50FE">
        <w:rPr>
          <w:rFonts w:ascii="Times New Roman" w:hAnsi="Times New Roman" w:cs="Times New Roman"/>
          <w:bCs/>
          <w:lang w:eastAsia="it-IT"/>
        </w:rPr>
        <w:t>consegnare</w:t>
      </w:r>
      <w:proofErr w:type="gramEnd"/>
      <w:r w:rsidRPr="00BC50FE">
        <w:rPr>
          <w:rFonts w:ascii="Times New Roman" w:hAnsi="Times New Roman" w:cs="Times New Roman"/>
          <w:bCs/>
          <w:lang w:eastAsia="it-IT"/>
        </w:rPr>
        <w:t xml:space="preserve"> personalmente le DAT </w:t>
      </w:r>
      <w:r w:rsidRPr="00BC50FE">
        <w:rPr>
          <w:rFonts w:ascii="Times New Roman" w:hAnsi="Times New Roman" w:cs="Times New Roman"/>
          <w:lang w:eastAsia="it-IT"/>
        </w:rPr>
        <w:t xml:space="preserve">all'Ufficio DAT del Comune di Nuraminis, </w:t>
      </w:r>
      <w:r w:rsidRPr="00BC50FE">
        <w:rPr>
          <w:rFonts w:ascii="Times New Roman" w:hAnsi="Times New Roman" w:cs="Times New Roman"/>
          <w:bCs/>
          <w:lang w:eastAsia="it-IT"/>
        </w:rPr>
        <w:t>unitamente al modulo di richiesta registrazione sottoscritto anche dal fiduciario, previo appuntamento </w:t>
      </w:r>
      <w:r w:rsidRPr="00BC50FE">
        <w:rPr>
          <w:rFonts w:ascii="Times New Roman" w:hAnsi="Times New Roman" w:cs="Times New Roman"/>
          <w:lang w:eastAsia="it-IT"/>
        </w:rPr>
        <w:t xml:space="preserve">da prenotare </w:t>
      </w:r>
      <w:r w:rsidR="008B17B9" w:rsidRPr="00BC50FE">
        <w:rPr>
          <w:rFonts w:ascii="Times New Roman" w:hAnsi="Times New Roman" w:cs="Times New Roman"/>
          <w:bCs/>
          <w:lang w:eastAsia="it-IT"/>
        </w:rPr>
        <w:t>con le modalità sotto indicate</w:t>
      </w:r>
      <w:r w:rsidR="00710004">
        <w:rPr>
          <w:rFonts w:ascii="Times New Roman" w:hAnsi="Times New Roman" w:cs="Times New Roman"/>
          <w:bCs/>
          <w:lang w:eastAsia="it-IT"/>
        </w:rPr>
        <w:t>.</w:t>
      </w:r>
    </w:p>
    <w:p w:rsidR="00286EA9" w:rsidRPr="00BC50FE" w:rsidRDefault="00286EA9" w:rsidP="00E47C90">
      <w:pPr>
        <w:pStyle w:val="Nessunaspaziatura"/>
        <w:numPr>
          <w:ilvl w:val="0"/>
          <w:numId w:val="11"/>
        </w:numPr>
        <w:ind w:left="1574"/>
        <w:rPr>
          <w:rFonts w:ascii="Times New Roman" w:hAnsi="Times New Roman" w:cs="Times New Roman"/>
          <w:b/>
          <w:lang w:eastAsia="it-IT"/>
        </w:rPr>
      </w:pPr>
      <w:proofErr w:type="gramStart"/>
      <w:r w:rsidRPr="00BC50FE">
        <w:rPr>
          <w:rFonts w:ascii="Times New Roman" w:hAnsi="Times New Roman" w:cs="Times New Roman"/>
          <w:lang w:eastAsia="it-IT"/>
        </w:rPr>
        <w:t>consegnare all'</w:t>
      </w:r>
      <w:r w:rsidRPr="00BC50FE">
        <w:rPr>
          <w:rFonts w:ascii="Times New Roman" w:hAnsi="Times New Roman" w:cs="Times New Roman"/>
          <w:bCs/>
          <w:lang w:eastAsia="it-IT"/>
        </w:rPr>
        <w:t>Ufficio di Stato Civile</w:t>
      </w:r>
      <w:r w:rsidRPr="00BC50FE">
        <w:rPr>
          <w:rFonts w:ascii="Times New Roman" w:hAnsi="Times New Roman" w:cs="Times New Roman"/>
          <w:lang w:eastAsia="it-IT"/>
        </w:rPr>
        <w:t> l'originale della </w:t>
      </w:r>
      <w:r w:rsidRPr="00BC50FE">
        <w:rPr>
          <w:rFonts w:ascii="Times New Roman" w:hAnsi="Times New Roman" w:cs="Times New Roman"/>
          <w:bCs/>
          <w:lang w:eastAsia="it-IT"/>
        </w:rPr>
        <w:t>Disposizione Anticipata di Trattamento (DAT)</w:t>
      </w:r>
      <w:r w:rsidRPr="00BC50FE">
        <w:rPr>
          <w:rFonts w:ascii="Times New Roman" w:hAnsi="Times New Roman" w:cs="Times New Roman"/>
          <w:lang w:eastAsia="it-IT"/>
        </w:rPr>
        <w:t> </w:t>
      </w:r>
      <w:r w:rsidRPr="00BC50FE">
        <w:rPr>
          <w:rFonts w:ascii="Times New Roman" w:hAnsi="Times New Roman" w:cs="Times New Roman"/>
          <w:bCs/>
          <w:lang w:eastAsia="it-IT"/>
        </w:rPr>
        <w:t>in busta chiusa</w:t>
      </w:r>
      <w:r w:rsidRPr="00BC50FE">
        <w:rPr>
          <w:rFonts w:ascii="Times New Roman" w:hAnsi="Times New Roman" w:cs="Times New Roman"/>
          <w:lang w:eastAsia="it-IT"/>
        </w:rPr>
        <w:t>.</w:t>
      </w:r>
      <w:proofErr w:type="gramEnd"/>
      <w:r w:rsidRPr="00BC50FE">
        <w:rPr>
          <w:rFonts w:ascii="Times New Roman" w:hAnsi="Times New Roman" w:cs="Times New Roman"/>
          <w:lang w:eastAsia="it-IT"/>
        </w:rPr>
        <w:br/>
      </w:r>
      <w:r w:rsidRPr="00BC50FE">
        <w:rPr>
          <w:rFonts w:ascii="Times New Roman" w:hAnsi="Times New Roman" w:cs="Times New Roman"/>
          <w:b/>
          <w:u w:val="single"/>
          <w:lang w:eastAsia="it-IT"/>
        </w:rPr>
        <w:lastRenderedPageBreak/>
        <w:t xml:space="preserve">La busta chiusa dovrà contenere, oltre alla DAT, una copia fotostatica di un valido documento </w:t>
      </w:r>
      <w:proofErr w:type="gramStart"/>
      <w:r w:rsidRPr="00BC50FE">
        <w:rPr>
          <w:rFonts w:ascii="Times New Roman" w:hAnsi="Times New Roman" w:cs="Times New Roman"/>
          <w:b/>
          <w:u w:val="single"/>
          <w:lang w:eastAsia="it-IT"/>
        </w:rPr>
        <w:t xml:space="preserve">di </w:t>
      </w:r>
      <w:proofErr w:type="gramEnd"/>
      <w:r w:rsidRPr="00BC50FE">
        <w:rPr>
          <w:rFonts w:ascii="Times New Roman" w:hAnsi="Times New Roman" w:cs="Times New Roman"/>
          <w:b/>
          <w:u w:val="single"/>
          <w:lang w:eastAsia="it-IT"/>
        </w:rPr>
        <w:t>identità del Disponente, e, se nominati dal Disponente, del Fiduciario o Fiduciari</w:t>
      </w:r>
      <w:r w:rsidRPr="00BC50FE">
        <w:rPr>
          <w:rFonts w:ascii="Times New Roman" w:hAnsi="Times New Roman" w:cs="Times New Roman"/>
          <w:b/>
          <w:lang w:eastAsia="it-IT"/>
        </w:rPr>
        <w:t>;</w:t>
      </w:r>
    </w:p>
    <w:p w:rsidR="00286EA9" w:rsidRPr="00BC50FE" w:rsidRDefault="00286EA9" w:rsidP="00E47C90">
      <w:pPr>
        <w:pStyle w:val="Nessunaspaziatura"/>
        <w:ind w:left="1214"/>
        <w:rPr>
          <w:rFonts w:ascii="Times New Roman" w:hAnsi="Times New Roman" w:cs="Times New Roman"/>
          <w:highlight w:val="yellow"/>
          <w:lang w:eastAsia="it-IT"/>
        </w:rPr>
      </w:pPr>
    </w:p>
    <w:p w:rsidR="00286EA9" w:rsidRPr="00BC50FE" w:rsidRDefault="00286EA9" w:rsidP="00710004">
      <w:pPr>
        <w:pStyle w:val="Nessunaspaziatura"/>
        <w:ind w:left="1214"/>
        <w:jc w:val="both"/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lang w:eastAsia="it-IT"/>
        </w:rPr>
        <w:t xml:space="preserve">Se il Disponente ha nominato un Fiduciario, la dichiarazione sostitutiva di atto di notorietà deve essere firmata anche dal Fiduciario </w:t>
      </w:r>
      <w:r w:rsidR="007F2FB4" w:rsidRPr="00BC50FE">
        <w:rPr>
          <w:rFonts w:ascii="Times New Roman" w:hAnsi="Times New Roman" w:cs="Times New Roman"/>
          <w:lang w:eastAsia="it-IT"/>
        </w:rPr>
        <w:t>nominato</w:t>
      </w:r>
      <w:r w:rsidRPr="00BC50FE">
        <w:rPr>
          <w:rFonts w:ascii="Times New Roman" w:hAnsi="Times New Roman" w:cs="Times New Roman"/>
          <w:lang w:eastAsia="it-IT"/>
        </w:rPr>
        <w:t>, i</w:t>
      </w:r>
      <w:r w:rsidR="00710004">
        <w:rPr>
          <w:rFonts w:ascii="Times New Roman" w:hAnsi="Times New Roman" w:cs="Times New Roman"/>
          <w:lang w:eastAsia="it-IT"/>
        </w:rPr>
        <w:t xml:space="preserve">l quale dovrà firmare anche </w:t>
      </w:r>
      <w:proofErr w:type="gramStart"/>
      <w:r w:rsidR="00710004">
        <w:rPr>
          <w:rFonts w:ascii="Times New Roman" w:hAnsi="Times New Roman" w:cs="Times New Roman"/>
          <w:lang w:eastAsia="it-IT"/>
        </w:rPr>
        <w:t xml:space="preserve">una </w:t>
      </w:r>
      <w:proofErr w:type="gramEnd"/>
      <w:r w:rsidRPr="00BC50FE">
        <w:rPr>
          <w:rFonts w:ascii="Times New Roman" w:hAnsi="Times New Roman" w:cs="Times New Roman"/>
          <w:lang w:eastAsia="it-IT"/>
        </w:rPr>
        <w:t>ulteriore dichiarazione sostitutiva di atto di notorietà</w:t>
      </w:r>
      <w:r w:rsidR="007F2FB4" w:rsidRPr="00BC50FE">
        <w:rPr>
          <w:rFonts w:ascii="Times New Roman" w:hAnsi="Times New Roman" w:cs="Times New Roman"/>
          <w:lang w:eastAsia="it-IT"/>
        </w:rPr>
        <w:t xml:space="preserve"> per accettazione dell’incarico</w:t>
      </w:r>
      <w:r w:rsidRPr="00BC50FE">
        <w:rPr>
          <w:rFonts w:ascii="Times New Roman" w:hAnsi="Times New Roman" w:cs="Times New Roman"/>
          <w:lang w:eastAsia="it-IT"/>
        </w:rPr>
        <w:t xml:space="preserve">. Se è stato nominato anche un Fiduciario </w:t>
      </w:r>
      <w:proofErr w:type="gramStart"/>
      <w:r w:rsidRPr="00BC50FE">
        <w:rPr>
          <w:rFonts w:ascii="Times New Roman" w:hAnsi="Times New Roman" w:cs="Times New Roman"/>
          <w:lang w:eastAsia="it-IT"/>
        </w:rPr>
        <w:t>supplente</w:t>
      </w:r>
      <w:proofErr w:type="gramEnd"/>
      <w:r w:rsidRPr="00BC50FE">
        <w:rPr>
          <w:rFonts w:ascii="Times New Roman" w:hAnsi="Times New Roman" w:cs="Times New Roman"/>
          <w:lang w:eastAsia="it-IT"/>
        </w:rPr>
        <w:t xml:space="preserve"> dovrà firmare anche quest'ultimo.</w:t>
      </w:r>
    </w:p>
    <w:p w:rsidR="00286EA9" w:rsidRPr="00BC50FE" w:rsidRDefault="00286EA9" w:rsidP="00E47C90">
      <w:pPr>
        <w:pStyle w:val="Nessunaspaziatura"/>
        <w:ind w:left="1214"/>
        <w:rPr>
          <w:rFonts w:ascii="Times New Roman" w:hAnsi="Times New Roman" w:cs="Times New Roman"/>
          <w:b/>
          <w:lang w:eastAsia="it-IT"/>
        </w:rPr>
      </w:pPr>
      <w:r w:rsidRPr="00BC50FE">
        <w:rPr>
          <w:rFonts w:ascii="Times New Roman" w:hAnsi="Times New Roman" w:cs="Times New Roman"/>
          <w:b/>
          <w:bCs/>
          <w:lang w:eastAsia="it-IT"/>
        </w:rPr>
        <w:t xml:space="preserve">Le dichiarazioni sostitutive di atto di notorietà devono essere firmate </w:t>
      </w:r>
      <w:proofErr w:type="gramStart"/>
      <w:r w:rsidRPr="00BC50FE">
        <w:rPr>
          <w:rFonts w:ascii="Times New Roman" w:hAnsi="Times New Roman" w:cs="Times New Roman"/>
          <w:b/>
          <w:bCs/>
          <w:lang w:eastAsia="it-IT"/>
        </w:rPr>
        <w:t>in presenza</w:t>
      </w:r>
      <w:proofErr w:type="gramEnd"/>
      <w:r w:rsidRPr="00BC50FE">
        <w:rPr>
          <w:rFonts w:ascii="Times New Roman" w:hAnsi="Times New Roman" w:cs="Times New Roman"/>
          <w:b/>
          <w:bCs/>
          <w:lang w:eastAsia="it-IT"/>
        </w:rPr>
        <w:t xml:space="preserve"> dell'impiegato al momento della consegna</w:t>
      </w:r>
      <w:r w:rsidRPr="00BC50FE">
        <w:rPr>
          <w:rFonts w:ascii="Times New Roman" w:hAnsi="Times New Roman" w:cs="Times New Roman"/>
          <w:b/>
          <w:lang w:eastAsia="it-IT"/>
        </w:rPr>
        <w:t>.</w:t>
      </w:r>
    </w:p>
    <w:p w:rsidR="00286EA9" w:rsidRPr="00BC50FE" w:rsidRDefault="00286EA9" w:rsidP="00E47C90">
      <w:pPr>
        <w:pStyle w:val="Nessunaspaziatura"/>
        <w:ind w:left="1214"/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lang w:eastAsia="it-IT"/>
        </w:rPr>
        <w:br/>
        <w:t xml:space="preserve">Al Disponente e agli eventuali Fiduciari </w:t>
      </w:r>
      <w:proofErr w:type="gramStart"/>
      <w:r w:rsidRPr="00BC50FE">
        <w:rPr>
          <w:rFonts w:ascii="Times New Roman" w:hAnsi="Times New Roman" w:cs="Times New Roman"/>
          <w:lang w:eastAsia="it-IT"/>
        </w:rPr>
        <w:t>vengono</w:t>
      </w:r>
      <w:proofErr w:type="gramEnd"/>
      <w:r w:rsidRPr="00BC50FE">
        <w:rPr>
          <w:rFonts w:ascii="Times New Roman" w:hAnsi="Times New Roman" w:cs="Times New Roman"/>
          <w:lang w:eastAsia="it-IT"/>
        </w:rPr>
        <w:t xml:space="preserve"> rilasciate </w:t>
      </w:r>
      <w:r w:rsidR="007F2FB4" w:rsidRPr="00BC50FE">
        <w:rPr>
          <w:rFonts w:ascii="Times New Roman" w:hAnsi="Times New Roman" w:cs="Times New Roman"/>
          <w:lang w:eastAsia="it-IT"/>
        </w:rPr>
        <w:t xml:space="preserve">ricevute dell’avvenuto deposito </w:t>
      </w:r>
      <w:r w:rsidRPr="00BC50FE">
        <w:rPr>
          <w:rFonts w:ascii="Times New Roman" w:hAnsi="Times New Roman" w:cs="Times New Roman"/>
          <w:lang w:eastAsia="it-IT"/>
        </w:rPr>
        <w:t>della DAT.</w:t>
      </w:r>
      <w:r w:rsidRPr="00BC50FE">
        <w:rPr>
          <w:rFonts w:ascii="Times New Roman" w:hAnsi="Times New Roman" w:cs="Times New Roman"/>
          <w:lang w:eastAsia="it-IT"/>
        </w:rPr>
        <w:br/>
        <w:t xml:space="preserve">  </w:t>
      </w:r>
      <w:r w:rsidRPr="00BC50FE">
        <w:rPr>
          <w:rFonts w:ascii="Times New Roman" w:hAnsi="Times New Roman" w:cs="Times New Roman"/>
          <w:lang w:eastAsia="it-IT"/>
        </w:rPr>
        <w:br/>
      </w:r>
      <w:r w:rsidRPr="007120CA">
        <w:rPr>
          <w:rFonts w:ascii="Times New Roman" w:hAnsi="Times New Roman" w:cs="Times New Roman"/>
          <w:b/>
          <w:u w:val="single"/>
          <w:lang w:eastAsia="it-IT"/>
        </w:rPr>
        <w:t>L'Ufficiale dello Stato Civile non partecipa alla redazione delle DAT, né fornisce informazioni sul contenuto</w:t>
      </w:r>
      <w:r w:rsidRPr="00BC50FE">
        <w:rPr>
          <w:rFonts w:ascii="Times New Roman" w:hAnsi="Times New Roman" w:cs="Times New Roman"/>
          <w:lang w:eastAsia="it-IT"/>
        </w:rPr>
        <w:t>.</w:t>
      </w:r>
      <w:r w:rsidRPr="00BC50FE">
        <w:rPr>
          <w:rFonts w:ascii="Times New Roman" w:hAnsi="Times New Roman" w:cs="Times New Roman"/>
          <w:lang w:eastAsia="it-IT"/>
        </w:rPr>
        <w:br/>
      </w:r>
      <w:r w:rsidRPr="00BC50FE">
        <w:rPr>
          <w:rFonts w:ascii="Times New Roman" w:hAnsi="Times New Roman" w:cs="Times New Roman"/>
          <w:lang w:eastAsia="it-IT"/>
        </w:rPr>
        <w:br/>
        <w:t xml:space="preserve">L'Ufficiale dello Stato Civile verifica l'effettiva residenza del disponente, ne accerta l'identità e provvede alla registrazione, all'archiviazione </w:t>
      </w:r>
      <w:proofErr w:type="gramStart"/>
      <w:r w:rsidRPr="00BC50FE">
        <w:rPr>
          <w:rFonts w:ascii="Times New Roman" w:hAnsi="Times New Roman" w:cs="Times New Roman"/>
          <w:lang w:eastAsia="it-IT"/>
        </w:rPr>
        <w:t>ed</w:t>
      </w:r>
      <w:proofErr w:type="gramEnd"/>
      <w:r w:rsidRPr="00BC50FE">
        <w:rPr>
          <w:rFonts w:ascii="Times New Roman" w:hAnsi="Times New Roman" w:cs="Times New Roman"/>
          <w:lang w:eastAsia="it-IT"/>
        </w:rPr>
        <w:t xml:space="preserve"> alla conservazione delle DAT.</w:t>
      </w:r>
      <w:r w:rsidRPr="00BC50FE">
        <w:rPr>
          <w:rFonts w:ascii="Times New Roman" w:hAnsi="Times New Roman" w:cs="Times New Roman"/>
          <w:lang w:eastAsia="it-IT"/>
        </w:rPr>
        <w:br/>
      </w:r>
      <w:r w:rsidRPr="00BC50FE">
        <w:rPr>
          <w:rFonts w:ascii="Times New Roman" w:hAnsi="Times New Roman" w:cs="Times New Roman"/>
          <w:lang w:eastAsia="it-IT"/>
        </w:rPr>
        <w:br/>
        <w:t>Il disponente, previo appuntamento, può rivolgersi all'Ufficio DAT per integrare, modificare, revocare le DAT consegnate.</w:t>
      </w:r>
      <w:r w:rsidRPr="00BC50FE">
        <w:rPr>
          <w:rFonts w:ascii="Times New Roman" w:hAnsi="Times New Roman" w:cs="Times New Roman"/>
          <w:lang w:eastAsia="it-IT"/>
        </w:rPr>
        <w:br/>
        <w:t> </w:t>
      </w:r>
      <w:r w:rsidRPr="00BC50FE">
        <w:rPr>
          <w:rFonts w:ascii="Times New Roman" w:hAnsi="Times New Roman" w:cs="Times New Roman"/>
          <w:lang w:eastAsia="it-IT"/>
        </w:rPr>
        <w:br/>
        <w:t>Le DAT sono esenti dall’imposta di bollo e da qualsiasi altro tributo o diritto.</w:t>
      </w:r>
    </w:p>
    <w:p w:rsidR="00BC50FE" w:rsidRDefault="00BC50FE" w:rsidP="00E47C90">
      <w:pPr>
        <w:pStyle w:val="Nessunaspaziatura"/>
        <w:ind w:left="1214"/>
        <w:rPr>
          <w:rFonts w:ascii="Times New Roman" w:hAnsi="Times New Roman" w:cs="Times New Roman"/>
          <w:lang w:eastAsia="it-IT"/>
        </w:rPr>
      </w:pPr>
    </w:p>
    <w:p w:rsidR="00BC50FE" w:rsidRDefault="00286EA9" w:rsidP="00E47C90">
      <w:pPr>
        <w:pStyle w:val="Nessunaspaziatura"/>
        <w:ind w:left="1214"/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lang w:eastAsia="it-IT"/>
        </w:rPr>
        <w:t xml:space="preserve">Per informazioni e </w:t>
      </w:r>
      <w:r w:rsidRPr="00BC50FE">
        <w:rPr>
          <w:rFonts w:ascii="Times New Roman" w:hAnsi="Times New Roman" w:cs="Times New Roman"/>
          <w:bCs/>
          <w:lang w:eastAsia="it-IT"/>
        </w:rPr>
        <w:t xml:space="preserve">prenotazione dell'appuntamento </w:t>
      </w:r>
      <w:r w:rsidRPr="00BC50FE">
        <w:rPr>
          <w:rFonts w:ascii="Times New Roman" w:hAnsi="Times New Roman" w:cs="Times New Roman"/>
          <w:lang w:eastAsia="it-IT"/>
        </w:rPr>
        <w:t>inviare un'e-mail all'indirizzo</w:t>
      </w:r>
      <w:r w:rsidR="00BC50FE">
        <w:rPr>
          <w:rFonts w:ascii="Times New Roman" w:hAnsi="Times New Roman" w:cs="Times New Roman"/>
          <w:lang w:eastAsia="it-IT"/>
        </w:rPr>
        <w:t>:</w:t>
      </w:r>
      <w:r w:rsidRPr="00BC50FE">
        <w:rPr>
          <w:rFonts w:ascii="Times New Roman" w:hAnsi="Times New Roman" w:cs="Times New Roman"/>
          <w:lang w:eastAsia="it-IT"/>
        </w:rPr>
        <w:t xml:space="preserve"> </w:t>
      </w:r>
    </w:p>
    <w:p w:rsidR="00BC50FE" w:rsidRDefault="00BC50FE" w:rsidP="00E47C90">
      <w:pPr>
        <w:pStyle w:val="Nessunaspaziatura"/>
        <w:ind w:left="1214"/>
        <w:rPr>
          <w:rFonts w:ascii="Times New Roman" w:hAnsi="Times New Roman" w:cs="Times New Roman"/>
          <w:lang w:eastAsia="it-IT"/>
        </w:rPr>
      </w:pPr>
    </w:p>
    <w:p w:rsidR="00286EA9" w:rsidRPr="00BC50FE" w:rsidRDefault="007F2FB4" w:rsidP="00E47C90">
      <w:pPr>
        <w:pStyle w:val="Nessunaspaziatura"/>
        <w:ind w:left="1214"/>
        <w:rPr>
          <w:rFonts w:ascii="Times New Roman" w:hAnsi="Times New Roman" w:cs="Times New Roman"/>
          <w:lang w:eastAsia="it-IT"/>
        </w:rPr>
      </w:pPr>
      <w:r w:rsidRPr="00BC50FE">
        <w:rPr>
          <w:rFonts w:ascii="Times New Roman" w:hAnsi="Times New Roman" w:cs="Times New Roman"/>
          <w:bCs/>
          <w:color w:val="0000FF"/>
          <w:u w:val="single"/>
          <w:lang w:eastAsia="it-IT"/>
        </w:rPr>
        <w:t>demografici@comune.nuraminis.ca.it.</w:t>
      </w:r>
      <w:r w:rsidR="00286EA9" w:rsidRPr="00BC50FE">
        <w:rPr>
          <w:rFonts w:ascii="Times New Roman" w:hAnsi="Times New Roman" w:cs="Times New Roman"/>
          <w:lang w:eastAsia="it-IT"/>
        </w:rPr>
        <w:t xml:space="preserve"> o </w:t>
      </w:r>
      <w:proofErr w:type="gramStart"/>
      <w:r w:rsidR="00286EA9" w:rsidRPr="00BC50FE">
        <w:rPr>
          <w:rFonts w:ascii="Times New Roman" w:hAnsi="Times New Roman" w:cs="Times New Roman"/>
          <w:lang w:eastAsia="it-IT"/>
        </w:rPr>
        <w:t>contattare</w:t>
      </w:r>
      <w:proofErr w:type="gramEnd"/>
      <w:r w:rsidR="00BC50FE">
        <w:rPr>
          <w:rFonts w:ascii="Times New Roman" w:hAnsi="Times New Roman" w:cs="Times New Roman"/>
          <w:lang w:eastAsia="it-IT"/>
        </w:rPr>
        <w:t xml:space="preserve"> l’ufficio anagrafe al </w:t>
      </w:r>
      <w:r w:rsidR="00286EA9" w:rsidRPr="00BC50FE">
        <w:rPr>
          <w:rFonts w:ascii="Times New Roman" w:hAnsi="Times New Roman" w:cs="Times New Roman"/>
          <w:lang w:eastAsia="it-IT"/>
        </w:rPr>
        <w:t xml:space="preserve"> numero </w:t>
      </w:r>
      <w:r w:rsidR="00286EA9" w:rsidRPr="00BC50FE">
        <w:rPr>
          <w:rFonts w:ascii="Times New Roman" w:hAnsi="Times New Roman" w:cs="Times New Roman"/>
          <w:bCs/>
          <w:lang w:eastAsia="it-IT"/>
        </w:rPr>
        <w:t xml:space="preserve">070 </w:t>
      </w:r>
      <w:r w:rsidRPr="00BC50FE">
        <w:rPr>
          <w:rFonts w:ascii="Times New Roman" w:hAnsi="Times New Roman" w:cs="Times New Roman"/>
          <w:bCs/>
          <w:lang w:eastAsia="it-IT"/>
        </w:rPr>
        <w:t>/</w:t>
      </w:r>
      <w:r w:rsidR="00286EA9" w:rsidRPr="00BC50FE">
        <w:rPr>
          <w:rFonts w:ascii="Times New Roman" w:hAnsi="Times New Roman" w:cs="Times New Roman"/>
          <w:bCs/>
          <w:lang w:eastAsia="it-IT"/>
        </w:rPr>
        <w:t>7058022</w:t>
      </w:r>
    </w:p>
    <w:p w:rsidR="00BC50FE" w:rsidRDefault="00BC50FE" w:rsidP="00E47C90">
      <w:pPr>
        <w:pStyle w:val="Nessunaspaziatura"/>
        <w:ind w:left="1214"/>
        <w:rPr>
          <w:rFonts w:ascii="Times New Roman" w:hAnsi="Times New Roman" w:cs="Times New Roman"/>
          <w:bCs/>
          <w:lang w:eastAsia="it-IT"/>
        </w:rPr>
      </w:pPr>
    </w:p>
    <w:p w:rsidR="00286EA9" w:rsidRPr="00BC50FE" w:rsidRDefault="00286EA9" w:rsidP="00E47C90">
      <w:pPr>
        <w:pStyle w:val="Nessunaspaziatura"/>
        <w:ind w:left="1214"/>
        <w:rPr>
          <w:rFonts w:ascii="Times New Roman" w:hAnsi="Times New Roman" w:cs="Times New Roman"/>
          <w:bCs/>
          <w:lang w:eastAsia="it-IT"/>
        </w:rPr>
      </w:pPr>
      <w:r w:rsidRPr="00BC50FE">
        <w:rPr>
          <w:rFonts w:ascii="Times New Roman" w:hAnsi="Times New Roman" w:cs="Times New Roman"/>
          <w:bCs/>
          <w:lang w:eastAsia="it-IT"/>
        </w:rPr>
        <w:t>Allegati</w:t>
      </w:r>
    </w:p>
    <w:p w:rsidR="00286EA9" w:rsidRPr="00BC50FE" w:rsidRDefault="00BC50FE" w:rsidP="00E47C90">
      <w:pPr>
        <w:pStyle w:val="Nessunaspaziatura"/>
        <w:numPr>
          <w:ilvl w:val="0"/>
          <w:numId w:val="13"/>
        </w:numPr>
        <w:ind w:left="1934"/>
        <w:rPr>
          <w:rFonts w:ascii="Times New Roman" w:hAnsi="Times New Roman" w:cs="Times New Roman"/>
          <w:b/>
          <w:bCs/>
          <w:lang w:eastAsia="it-IT"/>
        </w:rPr>
      </w:pPr>
      <w:proofErr w:type="spellStart"/>
      <w:proofErr w:type="gramStart"/>
      <w:r w:rsidRPr="00BC50FE">
        <w:rPr>
          <w:rFonts w:ascii="Times New Roman" w:hAnsi="Times New Roman" w:cs="Times New Roman"/>
          <w:b/>
          <w:bCs/>
          <w:lang w:eastAsia="it-IT"/>
        </w:rPr>
        <w:t>fac</w:t>
      </w:r>
      <w:proofErr w:type="spellEnd"/>
      <w:r>
        <w:rPr>
          <w:rFonts w:ascii="Times New Roman" w:hAnsi="Times New Roman" w:cs="Times New Roman"/>
          <w:b/>
          <w:bCs/>
          <w:lang w:eastAsia="it-IT"/>
        </w:rPr>
        <w:t>-</w:t>
      </w:r>
      <w:proofErr w:type="gramEnd"/>
      <w:r w:rsidRPr="00BC50FE">
        <w:rPr>
          <w:rFonts w:ascii="Times New Roman" w:hAnsi="Times New Roman" w:cs="Times New Roman"/>
          <w:b/>
          <w:bCs/>
          <w:lang w:eastAsia="it-IT"/>
        </w:rPr>
        <w:t xml:space="preserve"> simile della </w:t>
      </w:r>
      <w:r w:rsidR="007F2FB4" w:rsidRPr="00BC50FE">
        <w:rPr>
          <w:rFonts w:ascii="Times New Roman" w:hAnsi="Times New Roman" w:cs="Times New Roman"/>
          <w:b/>
          <w:bCs/>
          <w:lang w:eastAsia="it-IT"/>
        </w:rPr>
        <w:t>Richiesta</w:t>
      </w:r>
      <w:r w:rsidRPr="00BC50FE">
        <w:rPr>
          <w:rFonts w:ascii="Times New Roman" w:hAnsi="Times New Roman" w:cs="Times New Roman"/>
          <w:b/>
          <w:bCs/>
          <w:lang w:eastAsia="it-IT"/>
        </w:rPr>
        <w:t xml:space="preserve"> di </w:t>
      </w:r>
      <w:r w:rsidR="007F2FB4" w:rsidRPr="00BC50FE">
        <w:rPr>
          <w:rFonts w:ascii="Times New Roman" w:hAnsi="Times New Roman" w:cs="Times New Roman"/>
          <w:b/>
          <w:bCs/>
          <w:lang w:eastAsia="it-IT"/>
        </w:rPr>
        <w:t xml:space="preserve"> registrazione</w:t>
      </w:r>
      <w:r w:rsidR="00286EA9" w:rsidRPr="00BC50FE">
        <w:rPr>
          <w:rFonts w:ascii="Times New Roman" w:hAnsi="Times New Roman" w:cs="Times New Roman"/>
          <w:b/>
          <w:bCs/>
          <w:lang w:eastAsia="it-IT"/>
        </w:rPr>
        <w:t xml:space="preserve"> delle Disposizioni Anticipate di Trattamento (DAT)</w:t>
      </w:r>
      <w:r>
        <w:rPr>
          <w:rFonts w:ascii="Times New Roman" w:hAnsi="Times New Roman" w:cs="Times New Roman"/>
          <w:b/>
          <w:bCs/>
          <w:lang w:eastAsia="it-IT"/>
        </w:rPr>
        <w:t>;</w:t>
      </w:r>
    </w:p>
    <w:p w:rsidR="00286EA9" w:rsidRPr="00BC50FE" w:rsidRDefault="00BC50FE" w:rsidP="00E47C90">
      <w:pPr>
        <w:pStyle w:val="Nessunaspaziatura"/>
        <w:numPr>
          <w:ilvl w:val="0"/>
          <w:numId w:val="13"/>
        </w:numPr>
        <w:ind w:left="1934"/>
        <w:rPr>
          <w:rFonts w:ascii="Times New Roman" w:hAnsi="Times New Roman" w:cs="Times New Roman"/>
          <w:b/>
          <w:bCs/>
          <w:lang w:eastAsia="it-IT"/>
        </w:rPr>
      </w:pPr>
      <w:proofErr w:type="spellStart"/>
      <w:r w:rsidRPr="00BC50FE">
        <w:rPr>
          <w:rFonts w:ascii="Times New Roman" w:hAnsi="Times New Roman" w:cs="Times New Roman"/>
          <w:b/>
          <w:bCs/>
          <w:lang w:eastAsia="it-IT"/>
        </w:rPr>
        <w:t>fac</w:t>
      </w:r>
      <w:proofErr w:type="spellEnd"/>
      <w:r w:rsidRPr="00BC50FE">
        <w:rPr>
          <w:rFonts w:ascii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lang w:eastAsia="it-IT"/>
        </w:rPr>
        <w:t>-</w:t>
      </w:r>
      <w:r w:rsidRPr="00BC50FE">
        <w:rPr>
          <w:rFonts w:ascii="Times New Roman" w:hAnsi="Times New Roman" w:cs="Times New Roman"/>
          <w:b/>
          <w:bCs/>
          <w:lang w:eastAsia="it-IT"/>
        </w:rPr>
        <w:t>simile del m</w:t>
      </w:r>
      <w:r w:rsidR="007F2FB4" w:rsidRPr="00BC50FE">
        <w:rPr>
          <w:rFonts w:ascii="Times New Roman" w:hAnsi="Times New Roman" w:cs="Times New Roman"/>
          <w:b/>
          <w:bCs/>
          <w:lang w:eastAsia="it-IT"/>
        </w:rPr>
        <w:t xml:space="preserve">odulo </w:t>
      </w:r>
      <w:r w:rsidRPr="00BC50FE">
        <w:rPr>
          <w:rFonts w:ascii="Times New Roman" w:hAnsi="Times New Roman" w:cs="Times New Roman"/>
          <w:b/>
          <w:bCs/>
          <w:lang w:eastAsia="it-IT"/>
        </w:rPr>
        <w:t xml:space="preserve">della </w:t>
      </w:r>
      <w:r w:rsidR="007F2FB4" w:rsidRPr="00BC50FE">
        <w:rPr>
          <w:rFonts w:ascii="Times New Roman" w:hAnsi="Times New Roman" w:cs="Times New Roman"/>
          <w:b/>
          <w:bCs/>
          <w:lang w:eastAsia="it-IT"/>
        </w:rPr>
        <w:t xml:space="preserve">dichiarazione </w:t>
      </w:r>
      <w:proofErr w:type="gramStart"/>
      <w:r w:rsidR="007F2FB4" w:rsidRPr="00BC50FE">
        <w:rPr>
          <w:rFonts w:ascii="Times New Roman" w:hAnsi="Times New Roman" w:cs="Times New Roman"/>
          <w:b/>
          <w:bCs/>
          <w:lang w:eastAsia="it-IT"/>
        </w:rPr>
        <w:t>di</w:t>
      </w:r>
      <w:proofErr w:type="gramEnd"/>
      <w:r w:rsidR="007F2FB4" w:rsidRPr="00BC50FE">
        <w:rPr>
          <w:rFonts w:ascii="Times New Roman" w:hAnsi="Times New Roman" w:cs="Times New Roman"/>
          <w:b/>
          <w:bCs/>
          <w:lang w:eastAsia="it-IT"/>
        </w:rPr>
        <w:t xml:space="preserve"> nomina del fiduciario</w:t>
      </w:r>
      <w:r>
        <w:rPr>
          <w:rFonts w:ascii="Times New Roman" w:hAnsi="Times New Roman" w:cs="Times New Roman"/>
          <w:b/>
          <w:bCs/>
          <w:lang w:eastAsia="it-IT"/>
        </w:rPr>
        <w:t>;</w:t>
      </w:r>
    </w:p>
    <w:p w:rsidR="007F2FB4" w:rsidRPr="00BC50FE" w:rsidRDefault="00BC50FE" w:rsidP="00E47C90">
      <w:pPr>
        <w:pStyle w:val="Nessunaspaziatura"/>
        <w:numPr>
          <w:ilvl w:val="0"/>
          <w:numId w:val="13"/>
        </w:numPr>
        <w:ind w:left="1934"/>
        <w:rPr>
          <w:rFonts w:ascii="Times New Roman" w:hAnsi="Times New Roman" w:cs="Times New Roman"/>
          <w:b/>
          <w:bCs/>
          <w:lang w:eastAsia="it-IT"/>
        </w:rPr>
      </w:pPr>
      <w:proofErr w:type="spellStart"/>
      <w:r w:rsidRPr="00BC50FE">
        <w:rPr>
          <w:rFonts w:ascii="Times New Roman" w:hAnsi="Times New Roman" w:cs="Times New Roman"/>
          <w:b/>
          <w:bCs/>
          <w:lang w:eastAsia="it-IT"/>
        </w:rPr>
        <w:t>fac</w:t>
      </w:r>
      <w:proofErr w:type="spellEnd"/>
      <w:r w:rsidRPr="00BC50FE">
        <w:rPr>
          <w:rFonts w:ascii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lang w:eastAsia="it-IT"/>
        </w:rPr>
        <w:t>-</w:t>
      </w:r>
      <w:r w:rsidRPr="00BC50FE">
        <w:rPr>
          <w:rFonts w:ascii="Times New Roman" w:hAnsi="Times New Roman" w:cs="Times New Roman"/>
          <w:b/>
          <w:bCs/>
          <w:lang w:eastAsia="it-IT"/>
        </w:rPr>
        <w:t>simile modulo</w:t>
      </w:r>
      <w:r w:rsidR="007F2FB4" w:rsidRPr="00BC50FE">
        <w:rPr>
          <w:rFonts w:ascii="Times New Roman" w:hAnsi="Times New Roman" w:cs="Times New Roman"/>
          <w:b/>
          <w:bCs/>
          <w:lang w:eastAsia="it-IT"/>
        </w:rPr>
        <w:t xml:space="preserve"> dichi</w:t>
      </w:r>
      <w:r w:rsidRPr="00BC50FE">
        <w:rPr>
          <w:rFonts w:ascii="Times New Roman" w:hAnsi="Times New Roman" w:cs="Times New Roman"/>
          <w:b/>
          <w:bCs/>
          <w:lang w:eastAsia="it-IT"/>
        </w:rPr>
        <w:t>a</w:t>
      </w:r>
      <w:r w:rsidR="007F2FB4" w:rsidRPr="00BC50FE">
        <w:rPr>
          <w:rFonts w:ascii="Times New Roman" w:hAnsi="Times New Roman" w:cs="Times New Roman"/>
          <w:b/>
          <w:bCs/>
          <w:lang w:eastAsia="it-IT"/>
        </w:rPr>
        <w:t>razione</w:t>
      </w:r>
      <w:r w:rsidRPr="00BC50FE">
        <w:rPr>
          <w:rFonts w:ascii="Times New Roman" w:hAnsi="Times New Roman" w:cs="Times New Roman"/>
          <w:b/>
          <w:bCs/>
          <w:lang w:eastAsia="it-IT"/>
        </w:rPr>
        <w:t xml:space="preserve"> di accettazione dell’incarico da parte </w:t>
      </w:r>
      <w:proofErr w:type="gramStart"/>
      <w:r w:rsidRPr="00BC50FE">
        <w:rPr>
          <w:rFonts w:ascii="Times New Roman" w:hAnsi="Times New Roman" w:cs="Times New Roman"/>
          <w:b/>
          <w:bCs/>
          <w:lang w:eastAsia="it-IT"/>
        </w:rPr>
        <w:t>del</w:t>
      </w:r>
      <w:proofErr w:type="gramEnd"/>
      <w:r w:rsidRPr="00BC50FE">
        <w:rPr>
          <w:rFonts w:ascii="Times New Roman" w:hAnsi="Times New Roman" w:cs="Times New Roman"/>
          <w:b/>
          <w:bCs/>
          <w:lang w:eastAsia="it-IT"/>
        </w:rPr>
        <w:t xml:space="preserve"> fiduciario</w:t>
      </w:r>
      <w:r>
        <w:rPr>
          <w:rFonts w:ascii="Times New Roman" w:hAnsi="Times New Roman" w:cs="Times New Roman"/>
          <w:b/>
          <w:bCs/>
          <w:lang w:eastAsia="it-IT"/>
        </w:rPr>
        <w:t>;</w:t>
      </w:r>
    </w:p>
    <w:p w:rsidR="00286EA9" w:rsidRPr="00BC50FE" w:rsidRDefault="00286EA9" w:rsidP="00E47C90">
      <w:pPr>
        <w:pStyle w:val="Nessunaspaziatura"/>
        <w:numPr>
          <w:ilvl w:val="0"/>
          <w:numId w:val="13"/>
        </w:numPr>
        <w:ind w:left="1934"/>
        <w:rPr>
          <w:rFonts w:ascii="Times New Roman" w:hAnsi="Times New Roman" w:cs="Times New Roman"/>
          <w:b/>
          <w:bCs/>
          <w:lang w:eastAsia="it-IT"/>
        </w:rPr>
      </w:pPr>
      <w:r w:rsidRPr="00BC50FE">
        <w:rPr>
          <w:rFonts w:ascii="Times New Roman" w:hAnsi="Times New Roman" w:cs="Times New Roman"/>
          <w:b/>
          <w:bCs/>
          <w:lang w:eastAsia="it-IT"/>
        </w:rPr>
        <w:t>Legge 219/2017</w:t>
      </w:r>
      <w:r w:rsidR="00BC50FE">
        <w:rPr>
          <w:rFonts w:ascii="Times New Roman" w:hAnsi="Times New Roman" w:cs="Times New Roman"/>
          <w:b/>
          <w:bCs/>
          <w:lang w:eastAsia="it-IT"/>
        </w:rPr>
        <w:t>;</w:t>
      </w:r>
    </w:p>
    <w:sectPr w:rsidR="00286EA9" w:rsidRPr="00BC50FE" w:rsidSect="009E2834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368"/>
    <w:multiLevelType w:val="hybridMultilevel"/>
    <w:tmpl w:val="5036818A"/>
    <w:lvl w:ilvl="0" w:tplc="FEAA7F5C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06EE1925"/>
    <w:multiLevelType w:val="hybridMultilevel"/>
    <w:tmpl w:val="A3C681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51BC2"/>
    <w:multiLevelType w:val="hybridMultilevel"/>
    <w:tmpl w:val="22BA9EB8"/>
    <w:lvl w:ilvl="0" w:tplc="0410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1D132B14"/>
    <w:multiLevelType w:val="hybridMultilevel"/>
    <w:tmpl w:val="EE20E126"/>
    <w:lvl w:ilvl="0" w:tplc="2F22BB6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DF2357"/>
    <w:multiLevelType w:val="hybridMultilevel"/>
    <w:tmpl w:val="EC040094"/>
    <w:lvl w:ilvl="0" w:tplc="86A6FF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32617"/>
    <w:multiLevelType w:val="hybridMultilevel"/>
    <w:tmpl w:val="EABE3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67C76"/>
    <w:multiLevelType w:val="hybridMultilevel"/>
    <w:tmpl w:val="2DA68C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5350B"/>
    <w:multiLevelType w:val="hybridMultilevel"/>
    <w:tmpl w:val="50C28A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53EF6"/>
    <w:multiLevelType w:val="hybridMultilevel"/>
    <w:tmpl w:val="2BFA754A"/>
    <w:lvl w:ilvl="0" w:tplc="0410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>
    <w:nsid w:val="4AE8711C"/>
    <w:multiLevelType w:val="hybridMultilevel"/>
    <w:tmpl w:val="21E6D5B6"/>
    <w:lvl w:ilvl="0" w:tplc="63705652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>
    <w:nsid w:val="4D5C1984"/>
    <w:multiLevelType w:val="hybridMultilevel"/>
    <w:tmpl w:val="EB4EB424"/>
    <w:lvl w:ilvl="0" w:tplc="3B884BB0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>
    <w:nsid w:val="53DD1F7F"/>
    <w:multiLevelType w:val="hybridMultilevel"/>
    <w:tmpl w:val="E5660138"/>
    <w:lvl w:ilvl="0" w:tplc="0410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>
    <w:nsid w:val="69E84738"/>
    <w:multiLevelType w:val="hybridMultilevel"/>
    <w:tmpl w:val="220EE77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A96F37"/>
    <w:multiLevelType w:val="hybridMultilevel"/>
    <w:tmpl w:val="C3DA00B0"/>
    <w:lvl w:ilvl="0" w:tplc="0410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19"/>
    <w:rsid w:val="00281C6A"/>
    <w:rsid w:val="00286EA9"/>
    <w:rsid w:val="002B63DC"/>
    <w:rsid w:val="0051471D"/>
    <w:rsid w:val="00710004"/>
    <w:rsid w:val="007120CA"/>
    <w:rsid w:val="00750738"/>
    <w:rsid w:val="007D0D33"/>
    <w:rsid w:val="007F2FB4"/>
    <w:rsid w:val="008B17B9"/>
    <w:rsid w:val="00932019"/>
    <w:rsid w:val="00BC50FE"/>
    <w:rsid w:val="00BE0C53"/>
    <w:rsid w:val="00E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E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E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2FB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C5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E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E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2FB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C5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zi.comune.fe.it/8773/attach/redazioneurp/docs/legge_219_2017_da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m.picciau</dc:creator>
  <cp:keywords/>
  <dc:description/>
  <cp:lastModifiedBy>m.picciau</cp:lastModifiedBy>
  <cp:revision>9</cp:revision>
  <cp:lastPrinted>2018-05-30T07:45:00Z</cp:lastPrinted>
  <dcterms:created xsi:type="dcterms:W3CDTF">2018-05-24T11:02:00Z</dcterms:created>
  <dcterms:modified xsi:type="dcterms:W3CDTF">2018-06-25T06:08:00Z</dcterms:modified>
</cp:coreProperties>
</file>